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0617E" w14:textId="77777777" w:rsidR="00FF4AAE" w:rsidRPr="003D7856" w:rsidRDefault="00FF4AAE" w:rsidP="00FF4AAE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551B2DC" wp14:editId="2A475F4A">
            <wp:simplePos x="0" y="0"/>
            <wp:positionH relativeFrom="column">
              <wp:posOffset>2343150</wp:posOffset>
            </wp:positionH>
            <wp:positionV relativeFrom="page">
              <wp:posOffset>647700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008E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74B72312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30C9616D" w14:textId="77777777" w:rsidR="00FF4AAE" w:rsidRPr="00987CB2" w:rsidRDefault="00FF4AAE" w:rsidP="00FF4AAE">
      <w:pPr>
        <w:jc w:val="center"/>
        <w:rPr>
          <w:b/>
          <w:bCs/>
          <w:sz w:val="12"/>
          <w:szCs w:val="12"/>
        </w:rPr>
      </w:pPr>
    </w:p>
    <w:p w14:paraId="38AB5E0D" w14:textId="77777777" w:rsidR="00FF4AAE" w:rsidRPr="00D86C7D" w:rsidRDefault="00FF4AAE" w:rsidP="00FF4AAE">
      <w:pPr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D86C7D">
        <w:rPr>
          <w:rFonts w:ascii="Calibri" w:eastAsia="Calibri" w:hAnsi="Calibri" w:cs="Calibri"/>
          <w:b/>
          <w:bCs/>
          <w:sz w:val="26"/>
          <w:szCs w:val="26"/>
          <w:lang w:eastAsia="it-IT"/>
        </w:rPr>
        <w:t>COMUNICATO STAMPA</w:t>
      </w:r>
    </w:p>
    <w:p w14:paraId="2143EF31" w14:textId="77777777" w:rsidR="00FF4AAE" w:rsidRPr="00D86C7D" w:rsidRDefault="00FF4AAE" w:rsidP="00FF4AAE">
      <w:pPr>
        <w:spacing w:after="0" w:line="240" w:lineRule="auto"/>
        <w:jc w:val="both"/>
        <w:rPr>
          <w:rFonts w:ascii="Calibri" w:eastAsia="Calibri" w:hAnsi="Calibri" w:cs="Calibri"/>
        </w:rPr>
      </w:pPr>
      <w:r w:rsidRPr="00D86C7D">
        <w:rPr>
          <w:rFonts w:ascii="Calibri" w:eastAsia="Calibri" w:hAnsi="Calibri" w:cs="Calibri"/>
          <w:b/>
          <w:bCs/>
          <w:color w:val="201F1E"/>
          <w:sz w:val="26"/>
          <w:szCs w:val="26"/>
          <w:bdr w:val="none" w:sz="0" w:space="0" w:color="auto" w:frame="1"/>
          <w:shd w:val="clear" w:color="auto" w:fill="FFFFFF"/>
        </w:rPr>
        <w:t>﻿</w:t>
      </w:r>
    </w:p>
    <w:p w14:paraId="463BF5CE" w14:textId="77777777" w:rsidR="00FF4AAE" w:rsidRPr="001F7FAA" w:rsidRDefault="00FF4AAE" w:rsidP="00FF4AAE">
      <w:pPr>
        <w:jc w:val="both"/>
        <w:rPr>
          <w:b/>
          <w:sz w:val="26"/>
          <w:szCs w:val="26"/>
        </w:rPr>
      </w:pPr>
      <w:r>
        <w:rPr>
          <w:rFonts w:ascii="Tahoma" w:hAnsi="Tahoma" w:cs="Tahoma"/>
          <w:b/>
          <w:bCs/>
          <w:color w:val="201F1E"/>
          <w:sz w:val="26"/>
          <w:szCs w:val="26"/>
          <w:bdr w:val="none" w:sz="0" w:space="0" w:color="auto" w:frame="1"/>
          <w:shd w:val="clear" w:color="auto" w:fill="FFFFFF"/>
        </w:rPr>
        <w:t>﻿</w:t>
      </w:r>
      <w:r>
        <w:rPr>
          <w:rFonts w:ascii="Tahoma" w:hAnsi="Tahoma" w:cs="Tahoma"/>
          <w:color w:val="201F1E"/>
          <w:bdr w:val="none" w:sz="0" w:space="0" w:color="auto" w:frame="1"/>
          <w:shd w:val="clear" w:color="auto" w:fill="FFFFFF"/>
        </w:rPr>
        <w:t>﻿</w:t>
      </w:r>
      <w:proofErr w:type="gramStart"/>
      <w:r w:rsidRPr="001F7FAA">
        <w:rPr>
          <w:b/>
          <w:bCs/>
          <w:sz w:val="26"/>
          <w:szCs w:val="26"/>
        </w:rPr>
        <w:t>COPYRIGHT</w:t>
      </w:r>
      <w:proofErr w:type="gramEnd"/>
      <w:r w:rsidRPr="001F7FAA">
        <w:rPr>
          <w:b/>
          <w:bCs/>
          <w:sz w:val="26"/>
          <w:szCs w:val="26"/>
        </w:rPr>
        <w:t>: RIFFESER (FIEG), PRIMO IMPORTANTE TRAGUARDO PER EDITORI E GIORNALISTI</w:t>
      </w:r>
      <w:r w:rsidRPr="001F7FAA">
        <w:rPr>
          <w:b/>
          <w:sz w:val="26"/>
          <w:szCs w:val="26"/>
        </w:rPr>
        <w:t> </w:t>
      </w:r>
    </w:p>
    <w:p w14:paraId="5B236C96" w14:textId="77777777" w:rsidR="00FF4AAE" w:rsidRDefault="00FF4AAE" w:rsidP="00FF4AAE">
      <w:pPr>
        <w:jc w:val="both"/>
        <w:rPr>
          <w:rFonts w:cstheme="minorHAnsi"/>
          <w:sz w:val="24"/>
          <w:szCs w:val="24"/>
        </w:rPr>
      </w:pPr>
    </w:p>
    <w:p w14:paraId="41E89F45" w14:textId="358E7C8F" w:rsidR="00FF4AAE" w:rsidRPr="00FF4AAE" w:rsidRDefault="00FF4AAE" w:rsidP="00FF4AAE">
      <w:pPr>
        <w:jc w:val="both"/>
        <w:rPr>
          <w:rFonts w:cstheme="minorHAnsi"/>
          <w:sz w:val="24"/>
          <w:szCs w:val="24"/>
        </w:rPr>
      </w:pPr>
      <w:r w:rsidRPr="00FF4AAE">
        <w:rPr>
          <w:rFonts w:cstheme="minorHAnsi"/>
          <w:sz w:val="24"/>
          <w:szCs w:val="24"/>
        </w:rPr>
        <w:t xml:space="preserve">Roma, </w:t>
      </w:r>
      <w:r w:rsidR="00CB76AF">
        <w:rPr>
          <w:rFonts w:cstheme="minorHAnsi"/>
          <w:sz w:val="24"/>
          <w:szCs w:val="24"/>
        </w:rPr>
        <w:t>9</w:t>
      </w:r>
      <w:r w:rsidRPr="00FF4AAE">
        <w:rPr>
          <w:rFonts w:cstheme="minorHAnsi"/>
          <w:sz w:val="24"/>
          <w:szCs w:val="24"/>
        </w:rPr>
        <w:t xml:space="preserve"> settembre 2020 </w:t>
      </w:r>
      <w:r>
        <w:rPr>
          <w:rFonts w:cstheme="minorHAnsi"/>
          <w:sz w:val="24"/>
          <w:szCs w:val="24"/>
        </w:rPr>
        <w:t>–</w:t>
      </w:r>
      <w:r w:rsidRPr="00FF4AAE">
        <w:rPr>
          <w:rFonts w:cstheme="minorHAnsi"/>
          <w:sz w:val="24"/>
          <w:szCs w:val="24"/>
        </w:rPr>
        <w:t xml:space="preserve"> “Si tratta di un importante passo in avanti per la tutela degli investimenti delle aziende editoriali e in difesa del lavoro dei giornalisti, anche nell’ecosistema digitale, che garantisce il dovuto riequilibrio nella distribuzione del valore del prodotto, senza pregiudicare la libera espressione degli utenti della Rete”. </w:t>
      </w:r>
    </w:p>
    <w:p w14:paraId="1432DFE7" w14:textId="77777777" w:rsidR="00FF4AAE" w:rsidRPr="00FF4AAE" w:rsidRDefault="00FF4AAE" w:rsidP="00FF4AAE">
      <w:pPr>
        <w:jc w:val="both"/>
        <w:rPr>
          <w:rFonts w:cstheme="minorHAnsi"/>
          <w:sz w:val="24"/>
          <w:szCs w:val="24"/>
        </w:rPr>
      </w:pPr>
      <w:r w:rsidRPr="00FF4AAE">
        <w:rPr>
          <w:rFonts w:cstheme="minorHAnsi"/>
          <w:sz w:val="24"/>
          <w:szCs w:val="24"/>
        </w:rPr>
        <w:t xml:space="preserve">Il Presidente della Fieg, Andrea Riffeser Monti, ha così commentato l’approvazione, da parte della Commissione Politiche dell’Unione europea del Senato, del disegno di legge di delegazione europea che delega il Governo a recepire la Direttiva Copyright. </w:t>
      </w:r>
    </w:p>
    <w:p w14:paraId="7EC45F7B" w14:textId="77777777" w:rsidR="00FF4AAE" w:rsidRPr="00FF4AAE" w:rsidRDefault="00FF4AAE" w:rsidP="00FF4AAE">
      <w:pPr>
        <w:jc w:val="both"/>
        <w:rPr>
          <w:rFonts w:cstheme="minorHAnsi"/>
          <w:sz w:val="24"/>
          <w:szCs w:val="24"/>
        </w:rPr>
      </w:pPr>
      <w:r w:rsidRPr="00FF4AAE">
        <w:rPr>
          <w:rFonts w:cstheme="minorHAnsi"/>
          <w:sz w:val="24"/>
          <w:szCs w:val="24"/>
        </w:rPr>
        <w:t xml:space="preserve">“Bisogna dare atto al Governo, in particolare al Sottosegretario Martella e al Presidente della Commissione Pittella, dell’impegno profuso per il raggiungimento di questo primo, fondamentale, traguardo. Ora occorre – ha affermato Riffeser – procedere ancora più speditamente per l’approvazione della legge da parte dell’aula del Senato e da parte della Camera per giungere in tempi rapidi all’esercizio della delega”. </w:t>
      </w:r>
    </w:p>
    <w:p w14:paraId="27A30D35" w14:textId="33EDDFE6" w:rsidR="001405D1" w:rsidRPr="00FF4AAE" w:rsidRDefault="00FF4AAE" w:rsidP="00FF4AAE">
      <w:pPr>
        <w:jc w:val="both"/>
        <w:rPr>
          <w:rFonts w:cstheme="minorHAnsi"/>
          <w:sz w:val="24"/>
          <w:szCs w:val="24"/>
        </w:rPr>
      </w:pPr>
      <w:r w:rsidRPr="00FF4AAE">
        <w:rPr>
          <w:rFonts w:cstheme="minorHAnsi"/>
          <w:sz w:val="24"/>
          <w:szCs w:val="24"/>
        </w:rPr>
        <w:t xml:space="preserve">“Nell’attuare il diritto connesso previsto dalla Direttiva occorre anche tener conto degli ordini del giorno, accolti dal Governo a fine luglio, che indicano due principi essenziali per rendere effettiva la tutela del diritto d’autore: la negoziazione obbligatoria tra </w:t>
      </w:r>
      <w:r w:rsidR="00AA4BED">
        <w:rPr>
          <w:rFonts w:cstheme="minorHAnsi"/>
          <w:sz w:val="24"/>
          <w:szCs w:val="24"/>
        </w:rPr>
        <w:t>la federazione degli</w:t>
      </w:r>
      <w:r w:rsidRPr="00FF4AAE">
        <w:rPr>
          <w:rFonts w:cstheme="minorHAnsi"/>
          <w:sz w:val="24"/>
          <w:szCs w:val="24"/>
        </w:rPr>
        <w:t xml:space="preserve"> </w:t>
      </w:r>
      <w:r w:rsidR="00AA4BED">
        <w:rPr>
          <w:rFonts w:cstheme="minorHAnsi"/>
          <w:sz w:val="24"/>
          <w:szCs w:val="24"/>
        </w:rPr>
        <w:t xml:space="preserve">editori </w:t>
      </w:r>
      <w:r w:rsidRPr="00FF4AAE">
        <w:rPr>
          <w:rFonts w:cstheme="minorHAnsi"/>
          <w:sz w:val="24"/>
          <w:szCs w:val="24"/>
        </w:rPr>
        <w:t xml:space="preserve">e </w:t>
      </w:r>
      <w:r w:rsidR="00AA4BED">
        <w:rPr>
          <w:rFonts w:cstheme="minorHAnsi"/>
          <w:sz w:val="24"/>
          <w:szCs w:val="24"/>
        </w:rPr>
        <w:t xml:space="preserve">gli </w:t>
      </w:r>
      <w:proofErr w:type="spellStart"/>
      <w:r w:rsidRPr="00FF4AAE">
        <w:rPr>
          <w:rFonts w:cstheme="minorHAnsi"/>
          <w:sz w:val="24"/>
          <w:szCs w:val="24"/>
        </w:rPr>
        <w:t>Ott</w:t>
      </w:r>
      <w:proofErr w:type="spellEnd"/>
      <w:r w:rsidRPr="00FF4AAE">
        <w:rPr>
          <w:rFonts w:cstheme="minorHAnsi"/>
          <w:sz w:val="24"/>
          <w:szCs w:val="24"/>
        </w:rPr>
        <w:t>, per la remunerazione degli articoli dei giornali e una definizione di ‘estratti brevi’ che non vanifichi lo spirito della Direttiva”.</w:t>
      </w:r>
    </w:p>
    <w:sectPr w:rsidR="001405D1" w:rsidRPr="00FF4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AE"/>
    <w:rsid w:val="001405D1"/>
    <w:rsid w:val="00AA4BED"/>
    <w:rsid w:val="00CB76AF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CD35"/>
  <w15:chartTrackingRefBased/>
  <w15:docId w15:val="{45AD9619-D7B8-420E-8421-B408D4E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Jlenia Sellitri</dc:creator>
  <cp:keywords/>
  <dc:description/>
  <cp:lastModifiedBy>Jlenia Sellitri</cp:lastModifiedBy>
  <cp:revision>2</cp:revision>
  <cp:lastPrinted>2020-09-08T13:01:00Z</cp:lastPrinted>
  <dcterms:created xsi:type="dcterms:W3CDTF">2020-09-09T13:39:00Z</dcterms:created>
  <dcterms:modified xsi:type="dcterms:W3CDTF">2020-09-09T13:39:00Z</dcterms:modified>
</cp:coreProperties>
</file>